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C31526" w14:textId="77777777" w:rsidR="0084270E" w:rsidRDefault="00AE4853">
      <w:pPr>
        <w:spacing w:line="360" w:lineRule="auto"/>
        <w:outlineLvl w:val="0"/>
        <w:rPr>
          <w:rFonts w:ascii="黑体" w:eastAsia="黑体" w:hAnsi="黑体" w:hint="eastAsia"/>
          <w:sz w:val="32"/>
          <w:szCs w:val="32"/>
        </w:rPr>
      </w:pPr>
      <w:bookmarkStart w:id="0" w:name="_Toc103002964"/>
      <w:bookmarkStart w:id="1" w:name="_Toc21530"/>
      <w:r>
        <w:rPr>
          <w:rFonts w:ascii="黑体" w:eastAsia="黑体" w:hAnsi="黑体" w:hint="eastAsia"/>
          <w:sz w:val="32"/>
          <w:szCs w:val="32"/>
        </w:rPr>
        <w:t>附件2</w:t>
      </w:r>
    </w:p>
    <w:p w14:paraId="6D0F175D" w14:textId="77777777" w:rsidR="0084270E" w:rsidRDefault="0084270E">
      <w:pPr>
        <w:spacing w:line="360" w:lineRule="auto"/>
        <w:jc w:val="center"/>
        <w:outlineLvl w:val="0"/>
        <w:rPr>
          <w:rFonts w:ascii="宋体" w:eastAsia="宋体" w:hAnsi="宋体" w:hint="eastAsia"/>
          <w:b/>
          <w:sz w:val="44"/>
          <w:szCs w:val="44"/>
        </w:rPr>
      </w:pPr>
    </w:p>
    <w:p w14:paraId="77002C57" w14:textId="6227D43C" w:rsidR="0084270E" w:rsidRPr="00D61E9F" w:rsidRDefault="00D61E9F">
      <w:pPr>
        <w:spacing w:line="360" w:lineRule="auto"/>
        <w:jc w:val="center"/>
        <w:outlineLvl w:val="0"/>
        <w:rPr>
          <w:rFonts w:ascii="方正小标宋简体" w:eastAsia="方正小标宋简体" w:hAnsi="宋体" w:hint="eastAsia"/>
          <w:bCs/>
          <w:sz w:val="44"/>
          <w:szCs w:val="44"/>
        </w:rPr>
      </w:pPr>
      <w:r w:rsidRPr="00D61E9F">
        <w:rPr>
          <w:rFonts w:ascii="方正小标宋简体" w:eastAsia="方正小标宋简体" w:hAnsi="宋体" w:hint="eastAsia"/>
          <w:bCs/>
          <w:sz w:val="44"/>
          <w:szCs w:val="44"/>
        </w:rPr>
        <w:t>数据</w:t>
      </w:r>
      <w:r w:rsidR="00AE4853" w:rsidRPr="00D61E9F">
        <w:rPr>
          <w:rFonts w:ascii="方正小标宋简体" w:eastAsia="方正小标宋简体" w:hAnsi="宋体" w:hint="eastAsia"/>
          <w:bCs/>
          <w:sz w:val="44"/>
          <w:szCs w:val="44"/>
        </w:rPr>
        <w:t>填报注意事项</w:t>
      </w:r>
      <w:bookmarkEnd w:id="0"/>
      <w:bookmarkEnd w:id="1"/>
    </w:p>
    <w:p w14:paraId="5CB1F2A0" w14:textId="77777777" w:rsidR="0084270E" w:rsidRDefault="0084270E">
      <w:pPr>
        <w:spacing w:line="360" w:lineRule="auto"/>
        <w:jc w:val="center"/>
        <w:rPr>
          <w:rFonts w:ascii="Times New Roman" w:eastAsia="仿宋_GB2312" w:hAnsi="Times New Roman"/>
          <w:b/>
          <w:sz w:val="36"/>
          <w:szCs w:val="30"/>
        </w:rPr>
      </w:pPr>
    </w:p>
    <w:p w14:paraId="31B5C90E" w14:textId="77777777" w:rsidR="0084270E" w:rsidRDefault="00AE4853">
      <w:pPr>
        <w:spacing w:line="360" w:lineRule="auto"/>
        <w:ind w:left="640"/>
        <w:outlineLvl w:val="1"/>
        <w:rPr>
          <w:rFonts w:ascii="黑体" w:eastAsia="黑体" w:hAnsi="黑体" w:hint="eastAsia"/>
          <w:sz w:val="32"/>
          <w:szCs w:val="32"/>
        </w:rPr>
      </w:pPr>
      <w:bookmarkStart w:id="2" w:name="_Toc3906"/>
      <w:r>
        <w:rPr>
          <w:rFonts w:ascii="黑体" w:eastAsia="黑体" w:hAnsi="黑体" w:hint="eastAsia"/>
          <w:sz w:val="32"/>
          <w:szCs w:val="32"/>
        </w:rPr>
        <w:t>一、总体要求</w:t>
      </w:r>
      <w:bookmarkEnd w:id="2"/>
    </w:p>
    <w:p w14:paraId="25EEEB44" w14:textId="77777777" w:rsidR="0084270E" w:rsidRDefault="00AE4853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（一）</w:t>
      </w:r>
      <w:proofErr w:type="gramStart"/>
      <w:r>
        <w:rPr>
          <w:rFonts w:ascii="Times New Roman" w:eastAsia="仿宋_GB2312" w:hAnsi="Times New Roman"/>
          <w:sz w:val="32"/>
          <w:szCs w:val="32"/>
        </w:rPr>
        <w:t>请严格</w:t>
      </w:r>
      <w:proofErr w:type="gramEnd"/>
      <w:r>
        <w:rPr>
          <w:rFonts w:ascii="Times New Roman" w:eastAsia="仿宋_GB2312" w:hAnsi="Times New Roman"/>
          <w:sz w:val="32"/>
          <w:szCs w:val="32"/>
        </w:rPr>
        <w:t>按照所下载的《申报人员信息自然表》</w:t>
      </w:r>
      <w:proofErr w:type="gramStart"/>
      <w:r>
        <w:rPr>
          <w:rFonts w:ascii="Times New Roman" w:eastAsia="仿宋_GB2312" w:hAnsi="Times New Roman"/>
          <w:sz w:val="32"/>
          <w:szCs w:val="32"/>
        </w:rPr>
        <w:t>表样要求</w:t>
      </w:r>
      <w:proofErr w:type="gramEnd"/>
      <w:r>
        <w:rPr>
          <w:rFonts w:ascii="Times New Roman" w:eastAsia="仿宋_GB2312" w:hAnsi="Times New Roman"/>
          <w:sz w:val="32"/>
          <w:szCs w:val="32"/>
        </w:rPr>
        <w:t>准备相关数据。数据文件后缀名应为</w:t>
      </w:r>
      <w:r>
        <w:rPr>
          <w:rFonts w:ascii="Times New Roman" w:eastAsia="仿宋_GB2312" w:hAnsi="Times New Roman"/>
          <w:sz w:val="32"/>
          <w:szCs w:val="32"/>
        </w:rPr>
        <w:t>.</w:t>
      </w:r>
      <w:r>
        <w:t xml:space="preserve"> </w:t>
      </w:r>
      <w:r>
        <w:rPr>
          <w:rFonts w:ascii="Times New Roman" w:eastAsia="仿宋_GB2312" w:hAnsi="Times New Roman"/>
          <w:sz w:val="32"/>
          <w:szCs w:val="32"/>
        </w:rPr>
        <w:t>xl</w:t>
      </w:r>
      <w:r>
        <w:rPr>
          <w:rFonts w:ascii="Times New Roman" w:eastAsia="仿宋_GB2312" w:hAnsi="Times New Roman" w:hint="eastAsia"/>
          <w:sz w:val="32"/>
          <w:szCs w:val="32"/>
        </w:rPr>
        <w:t>s</w:t>
      </w:r>
      <w:r>
        <w:rPr>
          <w:rFonts w:ascii="Times New Roman" w:eastAsia="仿宋_GB2312" w:hAnsi="Times New Roman"/>
          <w:sz w:val="32"/>
          <w:szCs w:val="32"/>
        </w:rPr>
        <w:t>x</w:t>
      </w:r>
      <w:r>
        <w:rPr>
          <w:rFonts w:ascii="Times New Roman" w:eastAsia="仿宋_GB2312" w:hAnsi="Times New Roman"/>
          <w:sz w:val="32"/>
          <w:szCs w:val="32"/>
        </w:rPr>
        <w:t>（不得是</w:t>
      </w:r>
      <w:proofErr w:type="spellStart"/>
      <w:r>
        <w:rPr>
          <w:rFonts w:ascii="Times New Roman" w:eastAsia="仿宋_GB2312" w:hAnsi="Times New Roman"/>
          <w:sz w:val="32"/>
          <w:szCs w:val="32"/>
        </w:rPr>
        <w:t>xls</w:t>
      </w:r>
      <w:proofErr w:type="spellEnd"/>
      <w:r>
        <w:rPr>
          <w:rFonts w:ascii="Times New Roman" w:eastAsia="仿宋_GB2312" w:hAnsi="Times New Roman"/>
          <w:sz w:val="32"/>
          <w:szCs w:val="32"/>
        </w:rPr>
        <w:t>文件）。</w:t>
      </w:r>
      <w:r>
        <w:rPr>
          <w:rFonts w:ascii="Times New Roman" w:eastAsia="仿宋_GB2312" w:hAnsi="Times New Roman" w:hint="eastAsia"/>
          <w:sz w:val="32"/>
          <w:szCs w:val="32"/>
        </w:rPr>
        <w:t>如数据文件存在多个</w:t>
      </w:r>
      <w:r>
        <w:rPr>
          <w:rFonts w:ascii="Times New Roman" w:eastAsia="仿宋_GB2312" w:hAnsi="Times New Roman" w:hint="eastAsia"/>
          <w:sz w:val="32"/>
          <w:szCs w:val="32"/>
        </w:rPr>
        <w:t>sheet</w:t>
      </w:r>
      <w:r>
        <w:rPr>
          <w:rFonts w:ascii="Times New Roman" w:eastAsia="仿宋_GB2312" w:hAnsi="Times New Roman" w:hint="eastAsia"/>
          <w:sz w:val="32"/>
          <w:szCs w:val="32"/>
        </w:rPr>
        <w:t>，所准备的数据应存放于第一个</w:t>
      </w:r>
      <w:r>
        <w:rPr>
          <w:rFonts w:ascii="Times New Roman" w:eastAsia="仿宋_GB2312" w:hAnsi="Times New Roman" w:hint="eastAsia"/>
          <w:sz w:val="32"/>
          <w:szCs w:val="32"/>
        </w:rPr>
        <w:t>sheet</w:t>
      </w:r>
      <w:r>
        <w:rPr>
          <w:rFonts w:ascii="Times New Roman" w:eastAsia="仿宋_GB2312" w:hAnsi="Times New Roman" w:hint="eastAsia"/>
          <w:sz w:val="32"/>
          <w:szCs w:val="32"/>
        </w:rPr>
        <w:t>中。</w:t>
      </w:r>
    </w:p>
    <w:p w14:paraId="59C446A0" w14:textId="77777777" w:rsidR="0084270E" w:rsidRDefault="00AE4853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（二）</w:t>
      </w:r>
      <w:proofErr w:type="gramStart"/>
      <w:r>
        <w:rPr>
          <w:rFonts w:ascii="Times New Roman" w:eastAsia="仿宋_GB2312" w:hAnsi="Times New Roman"/>
          <w:sz w:val="32"/>
          <w:szCs w:val="32"/>
        </w:rPr>
        <w:t>表样中</w:t>
      </w:r>
      <w:proofErr w:type="gramEnd"/>
      <w:r>
        <w:rPr>
          <w:rFonts w:ascii="Times New Roman" w:eastAsia="仿宋_GB2312" w:hAnsi="Times New Roman"/>
          <w:sz w:val="32"/>
          <w:szCs w:val="32"/>
        </w:rPr>
        <w:t>的第二个</w:t>
      </w:r>
      <w:r>
        <w:rPr>
          <w:rFonts w:ascii="Times New Roman" w:eastAsia="仿宋_GB2312" w:hAnsi="Times New Roman"/>
          <w:sz w:val="32"/>
          <w:szCs w:val="32"/>
        </w:rPr>
        <w:t>sheet</w:t>
      </w:r>
      <w:r>
        <w:rPr>
          <w:rFonts w:ascii="Times New Roman" w:eastAsia="仿宋_GB2312" w:hAnsi="Times New Roman"/>
          <w:sz w:val="32"/>
          <w:szCs w:val="32"/>
        </w:rPr>
        <w:t>为《接口标准》，规定</w:t>
      </w:r>
      <w:proofErr w:type="gramStart"/>
      <w:r>
        <w:rPr>
          <w:rFonts w:ascii="Times New Roman" w:eastAsia="仿宋_GB2312" w:hAnsi="Times New Roman"/>
          <w:sz w:val="32"/>
          <w:szCs w:val="32"/>
        </w:rPr>
        <w:t>了表样中</w:t>
      </w:r>
      <w:proofErr w:type="gramEnd"/>
      <w:r>
        <w:rPr>
          <w:rFonts w:ascii="Times New Roman" w:eastAsia="仿宋_GB2312" w:hAnsi="Times New Roman"/>
          <w:sz w:val="32"/>
          <w:szCs w:val="32"/>
        </w:rPr>
        <w:t>每个字段的类型、长度、取值范围，</w:t>
      </w:r>
      <w:proofErr w:type="gramStart"/>
      <w:r>
        <w:rPr>
          <w:rFonts w:ascii="Times New Roman" w:eastAsia="仿宋_GB2312" w:hAnsi="Times New Roman"/>
          <w:sz w:val="32"/>
          <w:szCs w:val="32"/>
        </w:rPr>
        <w:t>请严格</w:t>
      </w:r>
      <w:proofErr w:type="gramEnd"/>
      <w:r>
        <w:rPr>
          <w:rFonts w:ascii="Times New Roman" w:eastAsia="仿宋_GB2312" w:hAnsi="Times New Roman"/>
          <w:sz w:val="32"/>
          <w:szCs w:val="32"/>
        </w:rPr>
        <w:t>按要求核对每个字段是否符合要求。例如：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性别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为数字型，应</w:t>
      </w:r>
      <w:r>
        <w:rPr>
          <w:rFonts w:ascii="Times New Roman" w:eastAsia="仿宋_GB2312" w:hAnsi="Times New Roman" w:hint="eastAsia"/>
          <w:sz w:val="32"/>
          <w:szCs w:val="32"/>
        </w:rPr>
        <w:t>按照《接口标准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》</w:t>
      </w:r>
      <w:proofErr w:type="gramEnd"/>
      <w:r>
        <w:rPr>
          <w:rFonts w:ascii="Times New Roman" w:eastAsia="仿宋_GB2312" w:hAnsi="Times New Roman"/>
          <w:sz w:val="32"/>
          <w:szCs w:val="32"/>
        </w:rPr>
        <w:t>填写</w:t>
      </w:r>
      <w:r>
        <w:rPr>
          <w:rFonts w:ascii="Times New Roman" w:eastAsia="仿宋_GB2312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或</w:t>
      </w:r>
      <w:r>
        <w:rPr>
          <w:rFonts w:ascii="Times New Roman" w:eastAsia="仿宋_GB2312" w:hAnsi="Times New Roman"/>
          <w:sz w:val="32"/>
          <w:szCs w:val="32"/>
        </w:rPr>
        <w:t>2</w:t>
      </w:r>
      <w:r>
        <w:rPr>
          <w:rFonts w:ascii="Times New Roman" w:eastAsia="仿宋_GB2312" w:hAnsi="Times New Roman"/>
          <w:sz w:val="32"/>
          <w:szCs w:val="32"/>
        </w:rPr>
        <w:t>，分别代表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男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或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女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，而不</w:t>
      </w:r>
      <w:r>
        <w:rPr>
          <w:rFonts w:ascii="Times New Roman" w:eastAsia="仿宋_GB2312" w:hAnsi="Times New Roman" w:hint="eastAsia"/>
          <w:sz w:val="32"/>
          <w:szCs w:val="32"/>
        </w:rPr>
        <w:t>可</w:t>
      </w:r>
      <w:r>
        <w:rPr>
          <w:rFonts w:ascii="Times New Roman" w:eastAsia="仿宋_GB2312" w:hAnsi="Times New Roman"/>
          <w:sz w:val="32"/>
          <w:szCs w:val="32"/>
        </w:rPr>
        <w:t>填写汉字。</w:t>
      </w:r>
    </w:p>
    <w:p w14:paraId="59D6476F" w14:textId="77777777" w:rsidR="0084270E" w:rsidRDefault="00AE4853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（三）</w:t>
      </w:r>
      <w:r w:rsidR="00841E27">
        <w:rPr>
          <w:rFonts w:ascii="Times New Roman" w:eastAsia="仿宋_GB2312" w:hAnsi="Times New Roman" w:hint="eastAsia"/>
          <w:sz w:val="32"/>
          <w:szCs w:val="32"/>
        </w:rPr>
        <w:t>不得对</w:t>
      </w:r>
      <w:r>
        <w:rPr>
          <w:rFonts w:ascii="Times New Roman" w:eastAsia="仿宋_GB2312" w:hAnsi="Times New Roman"/>
          <w:sz w:val="32"/>
          <w:szCs w:val="32"/>
        </w:rPr>
        <w:t>《申报人员信息自然表》</w:t>
      </w:r>
      <w:r>
        <w:rPr>
          <w:rFonts w:ascii="Times New Roman" w:eastAsia="仿宋_GB2312" w:hAnsi="Times New Roman" w:hint="eastAsia"/>
          <w:sz w:val="32"/>
          <w:szCs w:val="32"/>
        </w:rPr>
        <w:t>的字段</w:t>
      </w:r>
      <w:r w:rsidR="00841E27">
        <w:rPr>
          <w:rFonts w:ascii="Times New Roman" w:eastAsia="仿宋_GB2312" w:hAnsi="Times New Roman"/>
          <w:sz w:val="32"/>
          <w:szCs w:val="32"/>
        </w:rPr>
        <w:t>类型、长度、取值范围</w:t>
      </w:r>
      <w:r w:rsidR="00841E27">
        <w:rPr>
          <w:rFonts w:ascii="Times New Roman" w:eastAsia="仿宋_GB2312" w:hAnsi="Times New Roman" w:hint="eastAsia"/>
          <w:sz w:val="32"/>
          <w:szCs w:val="32"/>
        </w:rPr>
        <w:t>进行修改，</w:t>
      </w:r>
      <w:r>
        <w:rPr>
          <w:rFonts w:ascii="Times New Roman" w:eastAsia="仿宋_GB2312" w:hAnsi="Times New Roman" w:hint="eastAsia"/>
          <w:sz w:val="32"/>
          <w:szCs w:val="32"/>
        </w:rPr>
        <w:t>不得</w:t>
      </w:r>
      <w:r w:rsidR="00DB5148">
        <w:rPr>
          <w:rFonts w:ascii="Times New Roman" w:eastAsia="仿宋_GB2312" w:hAnsi="Times New Roman" w:hint="eastAsia"/>
          <w:sz w:val="32"/>
          <w:szCs w:val="32"/>
        </w:rPr>
        <w:t>添加</w:t>
      </w:r>
      <w:r>
        <w:rPr>
          <w:rFonts w:ascii="Times New Roman" w:eastAsia="仿宋_GB2312" w:hAnsi="Times New Roman" w:hint="eastAsia"/>
          <w:sz w:val="32"/>
          <w:szCs w:val="32"/>
        </w:rPr>
        <w:t>字段。</w:t>
      </w:r>
    </w:p>
    <w:p w14:paraId="0C7F48F7" w14:textId="77777777" w:rsidR="00841E27" w:rsidRDefault="00841E27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（四）</w:t>
      </w:r>
      <w:r>
        <w:rPr>
          <w:rFonts w:ascii="Times New Roman" w:eastAsia="仿宋_GB2312" w:hAnsi="Times New Roman"/>
          <w:sz w:val="32"/>
          <w:szCs w:val="32"/>
        </w:rPr>
        <w:t>《申报人员信息自然表》</w:t>
      </w:r>
      <w:r>
        <w:rPr>
          <w:rFonts w:ascii="Times New Roman" w:eastAsia="仿宋_GB2312" w:hAnsi="Times New Roman" w:hint="eastAsia"/>
          <w:sz w:val="32"/>
          <w:szCs w:val="32"/>
        </w:rPr>
        <w:t>以省辖市、省直单位汇总报送。</w:t>
      </w:r>
    </w:p>
    <w:p w14:paraId="0A1EE4D4" w14:textId="20B52EBE" w:rsidR="0084270E" w:rsidRDefault="00AE4853">
      <w:pPr>
        <w:spacing w:line="360" w:lineRule="auto"/>
        <w:ind w:left="708"/>
        <w:outlineLvl w:val="1"/>
        <w:rPr>
          <w:rFonts w:ascii="黑体" w:eastAsia="黑体" w:hAnsi="黑体" w:hint="eastAsia"/>
          <w:sz w:val="32"/>
          <w:szCs w:val="32"/>
        </w:rPr>
      </w:pPr>
      <w:bookmarkStart w:id="3" w:name="_Toc974"/>
      <w:r>
        <w:rPr>
          <w:rFonts w:ascii="黑体" w:eastAsia="黑体" w:hAnsi="黑体" w:hint="eastAsia"/>
          <w:sz w:val="32"/>
          <w:szCs w:val="32"/>
        </w:rPr>
        <w:t>二、注意事项</w:t>
      </w:r>
      <w:bookmarkEnd w:id="3"/>
    </w:p>
    <w:p w14:paraId="5E3D5C3A" w14:textId="77777777" w:rsidR="0084270E" w:rsidRDefault="00AE4853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D61E9F">
        <w:rPr>
          <w:rFonts w:ascii="楷体_GB2312" w:eastAsia="楷体_GB2312" w:hAnsi="楷体" w:hint="eastAsia"/>
          <w:sz w:val="32"/>
          <w:szCs w:val="32"/>
        </w:rPr>
        <w:t>（一）</w:t>
      </w:r>
      <w:r w:rsidRPr="00D61E9F">
        <w:rPr>
          <w:rFonts w:ascii="楷体_GB2312" w:eastAsia="楷体_GB2312" w:hAnsi="楷体" w:cs="楷体_GB2312" w:hint="eastAsia"/>
          <w:sz w:val="32"/>
          <w:szCs w:val="32"/>
        </w:rPr>
        <w:t>日期格式。</w:t>
      </w:r>
      <w:r>
        <w:rPr>
          <w:rFonts w:ascii="Times New Roman" w:eastAsia="仿宋_GB2312" w:hAnsi="Times New Roman"/>
          <w:sz w:val="32"/>
          <w:szCs w:val="32"/>
        </w:rPr>
        <w:t>《申报人员信息自然表》中，</w:t>
      </w:r>
      <w:r>
        <w:rPr>
          <w:rFonts w:ascii="Times New Roman" w:eastAsia="仿宋_GB2312" w:hAnsi="Times New Roman" w:hint="eastAsia"/>
          <w:sz w:val="32"/>
          <w:szCs w:val="32"/>
        </w:rPr>
        <w:t>“出生日期”、“现专业技术职务聘任时间”、“提取工作量数据截止时间”三项，字段类型应为“短日期”（即</w:t>
      </w:r>
      <w:r>
        <w:rPr>
          <w:rFonts w:ascii="Times New Roman" w:eastAsia="仿宋_GB2312" w:hAnsi="Times New Roman" w:hint="eastAsia"/>
          <w:sz w:val="32"/>
          <w:szCs w:val="32"/>
        </w:rPr>
        <w:t>excel</w:t>
      </w:r>
      <w:r>
        <w:rPr>
          <w:rFonts w:ascii="Times New Roman" w:eastAsia="仿宋_GB2312" w:hAnsi="Times New Roman" w:hint="eastAsia"/>
          <w:sz w:val="32"/>
          <w:szCs w:val="32"/>
        </w:rPr>
        <w:t>中单元格格式</w:t>
      </w:r>
      <w:r>
        <w:rPr>
          <w:rFonts w:ascii="Times New Roman" w:eastAsia="仿宋_GB2312" w:hAnsi="Times New Roman" w:hint="eastAsia"/>
          <w:sz w:val="32"/>
          <w:szCs w:val="32"/>
        </w:rPr>
        <w:lastRenderedPageBreak/>
        <w:t>为日期），且格式应为</w:t>
      </w:r>
      <w:r>
        <w:rPr>
          <w:rFonts w:ascii="Times New Roman" w:eastAsia="仿宋_GB2312" w:hAnsi="Times New Roman" w:hint="eastAsia"/>
          <w:sz w:val="32"/>
          <w:szCs w:val="32"/>
        </w:rPr>
        <w:t>YYYY-MM-DD</w:t>
      </w:r>
      <w:r>
        <w:rPr>
          <w:rFonts w:ascii="Times New Roman" w:eastAsia="仿宋_GB2312" w:hAnsi="Times New Roman" w:hint="eastAsia"/>
          <w:sz w:val="32"/>
          <w:szCs w:val="32"/>
        </w:rPr>
        <w:t>或</w:t>
      </w:r>
      <w:r>
        <w:rPr>
          <w:rFonts w:ascii="Times New Roman" w:eastAsia="仿宋_GB2312" w:hAnsi="Times New Roman" w:hint="eastAsia"/>
          <w:sz w:val="32"/>
          <w:szCs w:val="32"/>
        </w:rPr>
        <w:t>YYYY/MM/DD</w:t>
      </w:r>
      <w:r>
        <w:rPr>
          <w:rFonts w:ascii="Times New Roman" w:eastAsia="仿宋_GB2312" w:hAnsi="Times New Roman" w:hint="eastAsia"/>
          <w:sz w:val="32"/>
          <w:szCs w:val="32"/>
        </w:rPr>
        <w:t>，</w:t>
      </w:r>
      <w:r>
        <w:rPr>
          <w:rFonts w:ascii="Times New Roman" w:eastAsia="仿宋_GB2312" w:hAnsi="Times New Roman"/>
          <w:sz w:val="32"/>
          <w:szCs w:val="32"/>
        </w:rPr>
        <w:t>不</w:t>
      </w:r>
      <w:r>
        <w:rPr>
          <w:rFonts w:ascii="Times New Roman" w:eastAsia="仿宋_GB2312" w:hAnsi="Times New Roman" w:hint="eastAsia"/>
          <w:sz w:val="32"/>
          <w:szCs w:val="32"/>
        </w:rPr>
        <w:t>得</w:t>
      </w:r>
      <w:r>
        <w:rPr>
          <w:rFonts w:ascii="Times New Roman" w:eastAsia="仿宋_GB2312" w:hAnsi="Times New Roman"/>
          <w:sz w:val="32"/>
          <w:szCs w:val="32"/>
        </w:rPr>
        <w:t>出现</w:t>
      </w:r>
      <w:r>
        <w:rPr>
          <w:rFonts w:ascii="Times New Roman" w:eastAsia="仿宋_GB2312" w:hAnsi="Times New Roman"/>
          <w:sz w:val="32"/>
          <w:szCs w:val="32"/>
        </w:rPr>
        <w:t>2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30</w:t>
      </w:r>
      <w:r>
        <w:rPr>
          <w:rFonts w:ascii="Times New Roman" w:eastAsia="仿宋_GB2312" w:hAnsi="Times New Roman"/>
          <w:sz w:val="32"/>
          <w:szCs w:val="32"/>
        </w:rPr>
        <w:t>日，</w:t>
      </w:r>
      <w:r>
        <w:rPr>
          <w:rFonts w:ascii="Times New Roman" w:eastAsia="仿宋_GB2312" w:hAnsi="Times New Roman"/>
          <w:sz w:val="32"/>
          <w:szCs w:val="32"/>
        </w:rPr>
        <w:t>4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31</w:t>
      </w:r>
      <w:r>
        <w:rPr>
          <w:rFonts w:ascii="Times New Roman" w:eastAsia="仿宋_GB2312" w:hAnsi="Times New Roman"/>
          <w:sz w:val="32"/>
          <w:szCs w:val="32"/>
        </w:rPr>
        <w:t>日之类的</w:t>
      </w:r>
      <w:r>
        <w:rPr>
          <w:rFonts w:ascii="Times New Roman" w:eastAsia="仿宋_GB2312" w:hAnsi="Times New Roman" w:hint="eastAsia"/>
          <w:sz w:val="32"/>
          <w:szCs w:val="32"/>
        </w:rPr>
        <w:t>非法日期。其中，“提取工作量数据截止时间”填写</w:t>
      </w:r>
      <w:r>
        <w:rPr>
          <w:rFonts w:ascii="Times New Roman" w:eastAsia="仿宋_GB2312" w:hAnsi="Times New Roman" w:hint="eastAsia"/>
          <w:sz w:val="32"/>
          <w:szCs w:val="32"/>
        </w:rPr>
        <w:t>202</w:t>
      </w:r>
      <w:r w:rsidR="00DB5148">
        <w:rPr>
          <w:rFonts w:ascii="Times New Roman" w:eastAsia="仿宋_GB2312" w:hAnsi="Times New Roman" w:hint="eastAsia"/>
          <w:sz w:val="32"/>
          <w:szCs w:val="32"/>
        </w:rPr>
        <w:t>4</w:t>
      </w:r>
      <w:r>
        <w:rPr>
          <w:rFonts w:ascii="Times New Roman" w:eastAsia="仿宋_GB2312" w:hAnsi="Times New Roman" w:hint="eastAsia"/>
          <w:sz w:val="32"/>
          <w:szCs w:val="32"/>
        </w:rPr>
        <w:t>年</w:t>
      </w:r>
      <w:r w:rsidR="00C16BEC">
        <w:rPr>
          <w:rFonts w:ascii="Times New Roman" w:eastAsia="仿宋_GB2312" w:hAnsi="Times New Roman" w:hint="eastAsia"/>
          <w:sz w:val="32"/>
          <w:szCs w:val="32"/>
        </w:rPr>
        <w:t>8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hint="eastAsia"/>
          <w:sz w:val="32"/>
          <w:szCs w:val="32"/>
        </w:rPr>
        <w:t>3</w:t>
      </w:r>
      <w:r w:rsidR="00C16BEC">
        <w:rPr>
          <w:rFonts w:ascii="Times New Roman" w:eastAsia="仿宋_GB2312" w:hAnsi="Times New Roman" w:hint="eastAsia"/>
          <w:sz w:val="32"/>
          <w:szCs w:val="32"/>
        </w:rPr>
        <w:t>1</w:t>
      </w:r>
      <w:r>
        <w:rPr>
          <w:rFonts w:ascii="Times New Roman" w:eastAsia="仿宋_GB2312" w:hAnsi="Times New Roman" w:hint="eastAsia"/>
          <w:sz w:val="32"/>
          <w:szCs w:val="32"/>
        </w:rPr>
        <w:t>日。</w:t>
      </w:r>
    </w:p>
    <w:p w14:paraId="7307F449" w14:textId="77777777" w:rsidR="0084270E" w:rsidRDefault="00AE4853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D61E9F">
        <w:rPr>
          <w:rFonts w:ascii="楷体_GB2312" w:eastAsia="楷体_GB2312" w:hAnsi="楷体" w:hint="eastAsia"/>
          <w:sz w:val="32"/>
          <w:szCs w:val="32"/>
        </w:rPr>
        <w:t>（二）</w:t>
      </w:r>
      <w:r w:rsidRPr="00D61E9F">
        <w:rPr>
          <w:rFonts w:ascii="楷体_GB2312" w:eastAsia="楷体_GB2312" w:hAnsi="楷体" w:cs="楷体_GB2312" w:hint="eastAsia"/>
          <w:sz w:val="32"/>
          <w:szCs w:val="32"/>
        </w:rPr>
        <w:t>申报专业。</w:t>
      </w:r>
      <w:r>
        <w:rPr>
          <w:rFonts w:ascii="Times New Roman" w:eastAsia="仿宋_GB2312" w:hAnsi="Times New Roman"/>
          <w:sz w:val="32"/>
          <w:szCs w:val="32"/>
        </w:rPr>
        <w:t>《申报人员信息自然表》中</w:t>
      </w:r>
      <w:r>
        <w:rPr>
          <w:rFonts w:ascii="Times New Roman" w:eastAsia="仿宋_GB2312" w:hAnsi="Times New Roman" w:hint="eastAsia"/>
          <w:sz w:val="32"/>
          <w:szCs w:val="32"/>
        </w:rPr>
        <w:t>的“申报专业”，应依据</w:t>
      </w:r>
      <w:r>
        <w:rPr>
          <w:rFonts w:ascii="Times New Roman" w:eastAsia="仿宋_GB2312" w:hAnsi="Times New Roman"/>
          <w:sz w:val="32"/>
          <w:szCs w:val="32"/>
        </w:rPr>
        <w:t>《申报专业</w:t>
      </w:r>
      <w:r>
        <w:rPr>
          <w:rFonts w:ascii="Times New Roman" w:eastAsia="仿宋_GB2312" w:hAnsi="Times New Roman" w:hint="eastAsia"/>
          <w:sz w:val="32"/>
          <w:szCs w:val="32"/>
        </w:rPr>
        <w:t>列表</w:t>
      </w:r>
      <w:r>
        <w:rPr>
          <w:rFonts w:ascii="Times New Roman" w:eastAsia="仿宋_GB2312" w:hAnsi="Times New Roman"/>
          <w:sz w:val="32"/>
          <w:szCs w:val="32"/>
        </w:rPr>
        <w:t>》</w:t>
      </w:r>
      <w:r>
        <w:rPr>
          <w:rFonts w:ascii="Times New Roman" w:eastAsia="仿宋_GB2312" w:hAnsi="Times New Roman" w:hint="eastAsia"/>
          <w:sz w:val="32"/>
          <w:szCs w:val="32"/>
        </w:rPr>
        <w:t>所</w:t>
      </w:r>
      <w:r>
        <w:rPr>
          <w:rFonts w:ascii="Times New Roman" w:eastAsia="仿宋_GB2312" w:hAnsi="Times New Roman"/>
          <w:sz w:val="32"/>
          <w:szCs w:val="32"/>
        </w:rPr>
        <w:t>涵盖专业，</w:t>
      </w:r>
      <w:r w:rsidR="00841E27">
        <w:rPr>
          <w:rFonts w:ascii="Times New Roman" w:eastAsia="仿宋_GB2312" w:hAnsi="Times New Roman" w:hint="eastAsia"/>
          <w:sz w:val="32"/>
          <w:szCs w:val="32"/>
        </w:rPr>
        <w:t>填报</w:t>
      </w:r>
      <w:r>
        <w:rPr>
          <w:rFonts w:ascii="Times New Roman" w:eastAsia="仿宋_GB2312" w:hAnsi="Times New Roman"/>
          <w:sz w:val="32"/>
          <w:szCs w:val="32"/>
        </w:rPr>
        <w:t>相应专业申报人员信息</w:t>
      </w:r>
      <w:r w:rsidR="00841E27">
        <w:rPr>
          <w:rFonts w:ascii="Times New Roman" w:eastAsia="仿宋_GB2312" w:hAnsi="Times New Roman" w:hint="eastAsia"/>
          <w:sz w:val="32"/>
          <w:szCs w:val="32"/>
        </w:rPr>
        <w:t>。</w:t>
      </w:r>
      <w:r>
        <w:rPr>
          <w:rFonts w:ascii="Times New Roman" w:eastAsia="仿宋_GB2312" w:hAnsi="Times New Roman"/>
          <w:sz w:val="32"/>
          <w:szCs w:val="32"/>
        </w:rPr>
        <w:t>不在列表范围内的专业，不需要</w:t>
      </w:r>
      <w:r w:rsidR="00841E27">
        <w:rPr>
          <w:rFonts w:ascii="Times New Roman" w:eastAsia="仿宋_GB2312" w:hAnsi="Times New Roman" w:hint="eastAsia"/>
          <w:sz w:val="32"/>
          <w:szCs w:val="32"/>
        </w:rPr>
        <w:t>填报</w:t>
      </w:r>
      <w:r>
        <w:rPr>
          <w:rFonts w:ascii="Times New Roman" w:eastAsia="仿宋_GB2312" w:hAnsi="Times New Roman"/>
          <w:sz w:val="32"/>
          <w:szCs w:val="32"/>
        </w:rPr>
        <w:t>。</w:t>
      </w:r>
    </w:p>
    <w:p w14:paraId="13337ED9" w14:textId="77777777" w:rsidR="00C16BEC" w:rsidRDefault="00AE4853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D61E9F">
        <w:rPr>
          <w:rFonts w:ascii="楷体_GB2312" w:eastAsia="楷体_GB2312" w:hAnsi="楷体" w:hint="eastAsia"/>
          <w:sz w:val="32"/>
          <w:szCs w:val="32"/>
        </w:rPr>
        <w:t>（三）科室编码。</w:t>
      </w:r>
      <w:r>
        <w:rPr>
          <w:rFonts w:ascii="Times New Roman" w:eastAsia="仿宋_GB2312" w:hAnsi="Times New Roman"/>
          <w:sz w:val="32"/>
          <w:szCs w:val="32"/>
        </w:rPr>
        <w:t>《申报人员信息自然表》中的</w:t>
      </w:r>
      <w:r>
        <w:rPr>
          <w:rFonts w:ascii="Times New Roman" w:eastAsia="仿宋_GB2312" w:hAnsi="Times New Roman" w:hint="eastAsia"/>
          <w:sz w:val="32"/>
          <w:szCs w:val="32"/>
        </w:rPr>
        <w:t>医师“</w:t>
      </w:r>
      <w:r>
        <w:rPr>
          <w:rFonts w:ascii="Times New Roman" w:eastAsia="仿宋_GB2312" w:hAnsi="Times New Roman"/>
          <w:sz w:val="32"/>
          <w:szCs w:val="32"/>
        </w:rPr>
        <w:t>所在科室</w:t>
      </w:r>
      <w:r>
        <w:rPr>
          <w:rFonts w:ascii="Times New Roman" w:eastAsia="仿宋_GB2312" w:hAnsi="Times New Roman" w:hint="eastAsia"/>
          <w:sz w:val="32"/>
          <w:szCs w:val="32"/>
        </w:rPr>
        <w:t>”编码</w:t>
      </w:r>
      <w:r>
        <w:rPr>
          <w:rFonts w:ascii="Times New Roman" w:eastAsia="仿宋_GB2312" w:hAnsi="Times New Roman"/>
          <w:sz w:val="32"/>
          <w:szCs w:val="32"/>
        </w:rPr>
        <w:t>，</w:t>
      </w:r>
      <w:r>
        <w:rPr>
          <w:rFonts w:ascii="Times New Roman" w:eastAsia="仿宋_GB2312" w:hAnsi="Times New Roman" w:hint="eastAsia"/>
          <w:sz w:val="32"/>
          <w:szCs w:val="32"/>
        </w:rPr>
        <w:t>须</w:t>
      </w:r>
      <w:r>
        <w:rPr>
          <w:rFonts w:ascii="Times New Roman" w:eastAsia="仿宋_GB2312" w:hAnsi="Times New Roman"/>
          <w:sz w:val="32"/>
          <w:szCs w:val="32"/>
        </w:rPr>
        <w:t>与其所管住院病人《病案首页数据》中的</w:t>
      </w:r>
      <w:r>
        <w:rPr>
          <w:rFonts w:ascii="Times New Roman" w:eastAsia="仿宋_GB2312" w:hAnsi="Times New Roman" w:hint="eastAsia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出院科别</w:t>
      </w:r>
      <w:r>
        <w:rPr>
          <w:rFonts w:ascii="Times New Roman" w:eastAsia="仿宋_GB2312" w:hAnsi="Times New Roman" w:hint="eastAsia"/>
          <w:sz w:val="32"/>
          <w:szCs w:val="32"/>
        </w:rPr>
        <w:t>”编码一致，且符合《医疗机构诊疗科目名录》（详见《</w:t>
      </w:r>
      <w:r>
        <w:rPr>
          <w:rFonts w:ascii="Times New Roman" w:eastAsia="仿宋_GB2312" w:hAnsi="Times New Roman"/>
          <w:sz w:val="32"/>
          <w:szCs w:val="32"/>
        </w:rPr>
        <w:t>病案首页数据</w:t>
      </w:r>
      <w:r>
        <w:rPr>
          <w:rFonts w:ascii="Times New Roman" w:eastAsia="仿宋_GB2312" w:hAnsi="Times New Roman" w:hint="eastAsia"/>
          <w:sz w:val="32"/>
          <w:szCs w:val="32"/>
        </w:rPr>
        <w:t>》</w:t>
      </w:r>
      <w:r>
        <w:rPr>
          <w:rFonts w:ascii="Times New Roman" w:eastAsia="仿宋_GB2312" w:hAnsi="Times New Roman" w:hint="eastAsia"/>
          <w:sz w:val="32"/>
          <w:szCs w:val="32"/>
        </w:rPr>
        <w:t>RC023</w:t>
      </w:r>
      <w:r>
        <w:rPr>
          <w:rFonts w:ascii="Times New Roman" w:eastAsia="仿宋_GB2312" w:hAnsi="Times New Roman" w:hint="eastAsia"/>
          <w:sz w:val="32"/>
          <w:szCs w:val="32"/>
        </w:rPr>
        <w:t>）的范围。</w:t>
      </w:r>
      <w:r>
        <w:rPr>
          <w:rFonts w:ascii="Times New Roman" w:eastAsia="仿宋_GB2312" w:hAnsi="Times New Roman"/>
          <w:sz w:val="32"/>
          <w:szCs w:val="32"/>
        </w:rPr>
        <w:t>如某医师所在科室为脊柱外科，但</w:t>
      </w:r>
      <w:r>
        <w:rPr>
          <w:rFonts w:ascii="Times New Roman" w:eastAsia="仿宋_GB2312" w:hAnsi="Times New Roman" w:hint="eastAsia"/>
          <w:sz w:val="32"/>
          <w:szCs w:val="32"/>
        </w:rPr>
        <w:t>其</w:t>
      </w:r>
      <w:r>
        <w:rPr>
          <w:rFonts w:ascii="Times New Roman" w:eastAsia="仿宋_GB2312" w:hAnsi="Times New Roman"/>
          <w:sz w:val="32"/>
          <w:szCs w:val="32"/>
        </w:rPr>
        <w:t>所管病人的病案首页中，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出院科别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均为</w:t>
      </w:r>
      <w:r>
        <w:rPr>
          <w:rFonts w:ascii="Times New Roman" w:eastAsia="仿宋_GB2312" w:hAnsi="Times New Roman"/>
          <w:sz w:val="32"/>
          <w:szCs w:val="32"/>
        </w:rPr>
        <w:t>“0403”</w:t>
      </w:r>
      <w:r>
        <w:rPr>
          <w:rFonts w:ascii="Times New Roman" w:eastAsia="仿宋_GB2312" w:hAnsi="Times New Roman" w:hint="eastAsia"/>
          <w:sz w:val="32"/>
          <w:szCs w:val="32"/>
        </w:rPr>
        <w:t>(</w:t>
      </w:r>
      <w:r>
        <w:rPr>
          <w:rFonts w:ascii="Times New Roman" w:eastAsia="仿宋_GB2312" w:hAnsi="Times New Roman"/>
          <w:sz w:val="32"/>
          <w:szCs w:val="32"/>
        </w:rPr>
        <w:t>骨科</w:t>
      </w:r>
      <w:r>
        <w:rPr>
          <w:rFonts w:ascii="Times New Roman" w:eastAsia="仿宋_GB2312" w:hAnsi="Times New Roman" w:hint="eastAsia"/>
          <w:sz w:val="32"/>
          <w:szCs w:val="32"/>
        </w:rPr>
        <w:t>)</w:t>
      </w:r>
      <w:r>
        <w:rPr>
          <w:rFonts w:ascii="Times New Roman" w:eastAsia="仿宋_GB2312" w:hAnsi="Times New Roman"/>
          <w:sz w:val="32"/>
          <w:szCs w:val="32"/>
        </w:rPr>
        <w:t>，则在《申报人员信息自然表》中，该医师的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所在科室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也</w:t>
      </w:r>
      <w:r>
        <w:rPr>
          <w:rFonts w:ascii="Times New Roman" w:eastAsia="仿宋_GB2312" w:hAnsi="Times New Roman" w:hint="eastAsia"/>
          <w:sz w:val="32"/>
          <w:szCs w:val="32"/>
        </w:rPr>
        <w:t>须</w:t>
      </w:r>
      <w:r>
        <w:rPr>
          <w:rFonts w:ascii="Times New Roman" w:eastAsia="仿宋_GB2312" w:hAnsi="Times New Roman"/>
          <w:sz w:val="32"/>
          <w:szCs w:val="32"/>
        </w:rPr>
        <w:t>填写为</w:t>
      </w:r>
      <w:r>
        <w:rPr>
          <w:rFonts w:ascii="Times New Roman" w:eastAsia="仿宋_GB2312" w:hAnsi="Times New Roman"/>
          <w:sz w:val="32"/>
          <w:szCs w:val="32"/>
        </w:rPr>
        <w:t>“04</w:t>
      </w:r>
      <w:r>
        <w:rPr>
          <w:rFonts w:ascii="Times New Roman" w:eastAsia="仿宋_GB2312" w:hAnsi="Times New Roman" w:hint="eastAsia"/>
          <w:sz w:val="32"/>
          <w:szCs w:val="32"/>
        </w:rPr>
        <w:t>0</w:t>
      </w:r>
      <w:r>
        <w:rPr>
          <w:rFonts w:ascii="Times New Roman" w:eastAsia="仿宋_GB2312" w:hAnsi="Times New Roman"/>
          <w:sz w:val="32"/>
          <w:szCs w:val="32"/>
        </w:rPr>
        <w:t>3”</w:t>
      </w:r>
      <w:r>
        <w:rPr>
          <w:rFonts w:ascii="Times New Roman" w:eastAsia="仿宋_GB2312" w:hAnsi="Times New Roman"/>
          <w:sz w:val="32"/>
          <w:szCs w:val="32"/>
        </w:rPr>
        <w:t>。</w:t>
      </w:r>
      <w:r>
        <w:rPr>
          <w:rFonts w:ascii="Times New Roman" w:eastAsia="仿宋_GB2312" w:hAnsi="Times New Roman" w:hint="eastAsia"/>
          <w:sz w:val="32"/>
          <w:szCs w:val="32"/>
        </w:rPr>
        <w:t>建议人事部门人员与病案管理人员配合填写</w:t>
      </w:r>
      <w:r>
        <w:rPr>
          <w:rFonts w:ascii="Times New Roman" w:eastAsia="仿宋_GB2312" w:hAnsi="Times New Roman"/>
          <w:sz w:val="32"/>
          <w:szCs w:val="32"/>
        </w:rPr>
        <w:t>。</w:t>
      </w:r>
    </w:p>
    <w:p w14:paraId="3995F4B8" w14:textId="77777777" w:rsidR="0084270E" w:rsidRPr="00C16BEC" w:rsidRDefault="00AE4853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C16BEC">
        <w:rPr>
          <w:rFonts w:ascii="Times New Roman" w:eastAsia="仿宋_GB2312" w:hAnsi="Times New Roman" w:hint="eastAsia"/>
          <w:sz w:val="32"/>
          <w:szCs w:val="32"/>
        </w:rPr>
        <w:t>医师“所在科室”不需要与“申报专业”</w:t>
      </w:r>
      <w:r w:rsidR="00C16BEC" w:rsidRPr="00C16BEC">
        <w:rPr>
          <w:rFonts w:ascii="Times New Roman" w:eastAsia="仿宋_GB2312" w:hAnsi="Times New Roman" w:hint="eastAsia"/>
          <w:sz w:val="32"/>
          <w:szCs w:val="32"/>
        </w:rPr>
        <w:t>对应</w:t>
      </w:r>
      <w:r w:rsidRPr="00C16BEC">
        <w:rPr>
          <w:rFonts w:ascii="Times New Roman" w:eastAsia="仿宋_GB2312" w:hAnsi="Times New Roman" w:hint="eastAsia"/>
          <w:sz w:val="32"/>
          <w:szCs w:val="32"/>
        </w:rPr>
        <w:t>匹配。</w:t>
      </w:r>
      <w:r w:rsidR="00C16BEC" w:rsidRPr="00C16BEC">
        <w:rPr>
          <w:rFonts w:ascii="Times New Roman" w:eastAsia="仿宋_GB2312" w:hAnsi="Times New Roman" w:hint="eastAsia"/>
          <w:sz w:val="32"/>
          <w:szCs w:val="32"/>
        </w:rPr>
        <w:t>二者不一致不影响统计分析，也不影响职称晋升申报</w:t>
      </w:r>
      <w:r w:rsidRPr="00C16BEC">
        <w:rPr>
          <w:rFonts w:ascii="Times New Roman" w:eastAsia="仿宋_GB2312" w:hAnsi="Times New Roman" w:hint="eastAsia"/>
          <w:sz w:val="32"/>
          <w:szCs w:val="32"/>
        </w:rPr>
        <w:t>。</w:t>
      </w:r>
    </w:p>
    <w:p w14:paraId="48D9FEED" w14:textId="77777777" w:rsidR="0084270E" w:rsidRDefault="00AE4853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D61E9F">
        <w:rPr>
          <w:rFonts w:ascii="楷体_GB2312" w:eastAsia="楷体_GB2312" w:hAnsi="楷体" w:hint="eastAsia"/>
          <w:sz w:val="32"/>
          <w:szCs w:val="32"/>
        </w:rPr>
        <w:t>（四）多科室/多机构工作经历。</w:t>
      </w:r>
      <w:r>
        <w:rPr>
          <w:rFonts w:ascii="Times New Roman" w:eastAsia="仿宋_GB2312" w:hAnsi="Times New Roman"/>
          <w:sz w:val="32"/>
          <w:szCs w:val="32"/>
        </w:rPr>
        <w:t>有</w:t>
      </w:r>
      <w:r>
        <w:rPr>
          <w:rFonts w:ascii="Times New Roman" w:eastAsia="仿宋_GB2312" w:hAnsi="Times New Roman" w:hint="eastAsia"/>
          <w:sz w:val="32"/>
          <w:szCs w:val="32"/>
        </w:rPr>
        <w:t>医师具有多</w:t>
      </w:r>
      <w:r>
        <w:rPr>
          <w:rFonts w:ascii="Times New Roman" w:eastAsia="仿宋_GB2312" w:hAnsi="Times New Roman"/>
          <w:sz w:val="32"/>
          <w:szCs w:val="32"/>
        </w:rPr>
        <w:t>科室</w:t>
      </w:r>
      <w:r>
        <w:rPr>
          <w:rFonts w:ascii="Times New Roman" w:eastAsia="仿宋_GB2312" w:hAnsi="Times New Roman" w:hint="eastAsia"/>
          <w:sz w:val="32"/>
          <w:szCs w:val="32"/>
        </w:rPr>
        <w:t>/</w:t>
      </w:r>
      <w:r>
        <w:rPr>
          <w:rFonts w:ascii="Times New Roman" w:eastAsia="仿宋_GB2312" w:hAnsi="Times New Roman" w:hint="eastAsia"/>
          <w:sz w:val="32"/>
          <w:szCs w:val="32"/>
        </w:rPr>
        <w:t>多机构</w:t>
      </w:r>
      <w:r>
        <w:rPr>
          <w:rFonts w:ascii="Times New Roman" w:eastAsia="仿宋_GB2312" w:hAnsi="Times New Roman"/>
          <w:sz w:val="32"/>
          <w:szCs w:val="32"/>
        </w:rPr>
        <w:t>工作经历</w:t>
      </w:r>
      <w:r>
        <w:rPr>
          <w:rFonts w:ascii="Times New Roman" w:eastAsia="仿宋_GB2312" w:hAnsi="Times New Roman" w:hint="eastAsia"/>
          <w:sz w:val="32"/>
          <w:szCs w:val="32"/>
        </w:rPr>
        <w:t>时</w:t>
      </w:r>
      <w:r>
        <w:rPr>
          <w:rFonts w:ascii="Times New Roman" w:eastAsia="仿宋_GB2312" w:hAnsi="Times New Roman"/>
          <w:sz w:val="32"/>
          <w:szCs w:val="32"/>
        </w:rPr>
        <w:t>，为保证</w:t>
      </w:r>
      <w:r>
        <w:rPr>
          <w:rFonts w:ascii="Times New Roman" w:eastAsia="仿宋_GB2312" w:hAnsi="Times New Roman" w:hint="eastAsia"/>
          <w:sz w:val="32"/>
          <w:szCs w:val="32"/>
        </w:rPr>
        <w:t>其</w:t>
      </w:r>
      <w:r>
        <w:rPr>
          <w:rFonts w:ascii="Times New Roman" w:eastAsia="仿宋_GB2312" w:hAnsi="Times New Roman"/>
          <w:sz w:val="32"/>
          <w:szCs w:val="32"/>
        </w:rPr>
        <w:t>各科室</w:t>
      </w:r>
      <w:r>
        <w:rPr>
          <w:rFonts w:ascii="Times New Roman" w:eastAsia="仿宋_GB2312" w:hAnsi="Times New Roman" w:hint="eastAsia"/>
          <w:sz w:val="32"/>
          <w:szCs w:val="32"/>
        </w:rPr>
        <w:t>/</w:t>
      </w:r>
      <w:r>
        <w:rPr>
          <w:rFonts w:ascii="Times New Roman" w:eastAsia="仿宋_GB2312" w:hAnsi="Times New Roman" w:hint="eastAsia"/>
          <w:sz w:val="32"/>
          <w:szCs w:val="32"/>
        </w:rPr>
        <w:t>各机构</w:t>
      </w:r>
      <w:r>
        <w:rPr>
          <w:rFonts w:ascii="Times New Roman" w:eastAsia="仿宋_GB2312" w:hAnsi="Times New Roman"/>
          <w:sz w:val="32"/>
          <w:szCs w:val="32"/>
        </w:rPr>
        <w:t>病案</w:t>
      </w:r>
      <w:r>
        <w:rPr>
          <w:rFonts w:ascii="Times New Roman" w:eastAsia="仿宋_GB2312" w:hAnsi="Times New Roman" w:hint="eastAsia"/>
          <w:sz w:val="32"/>
          <w:szCs w:val="32"/>
        </w:rPr>
        <w:t>信息</w:t>
      </w:r>
      <w:r>
        <w:rPr>
          <w:rFonts w:ascii="Times New Roman" w:eastAsia="仿宋_GB2312" w:hAnsi="Times New Roman"/>
          <w:sz w:val="32"/>
          <w:szCs w:val="32"/>
        </w:rPr>
        <w:t>被统计到，应</w:t>
      </w:r>
      <w:r>
        <w:rPr>
          <w:rFonts w:ascii="Times New Roman" w:eastAsia="仿宋_GB2312" w:hAnsi="Times New Roman" w:hint="eastAsia"/>
          <w:sz w:val="32"/>
          <w:szCs w:val="32"/>
        </w:rPr>
        <w:t>根据其工作经历分别填写</w:t>
      </w:r>
      <w:r>
        <w:rPr>
          <w:rFonts w:ascii="Times New Roman" w:eastAsia="仿宋_GB2312" w:hAnsi="Times New Roman"/>
          <w:sz w:val="32"/>
          <w:szCs w:val="32"/>
        </w:rPr>
        <w:t>《申报人员信息自然表》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14:paraId="6E1599E5" w14:textId="77777777" w:rsidR="0084270E" w:rsidRPr="00C16BEC" w:rsidRDefault="00AE4853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C16BEC">
        <w:rPr>
          <w:rFonts w:ascii="Times New Roman" w:eastAsia="仿宋_GB2312" w:hAnsi="Times New Roman" w:hint="eastAsia"/>
          <w:sz w:val="32"/>
          <w:szCs w:val="32"/>
        </w:rPr>
        <w:t>同一名医师，多条记录的“执业证号</w:t>
      </w:r>
      <w:r w:rsidRPr="00C16BEC">
        <w:rPr>
          <w:rFonts w:ascii="Times New Roman" w:eastAsia="仿宋_GB2312" w:hAnsi="Times New Roman" w:hint="eastAsia"/>
          <w:sz w:val="32"/>
          <w:szCs w:val="32"/>
        </w:rPr>
        <w:t>+</w:t>
      </w:r>
      <w:r w:rsidRPr="00C16BEC">
        <w:rPr>
          <w:rFonts w:ascii="Times New Roman" w:eastAsia="仿宋_GB2312" w:hAnsi="Times New Roman" w:hint="eastAsia"/>
          <w:sz w:val="32"/>
          <w:szCs w:val="32"/>
        </w:rPr>
        <w:t>姓名”应完全一致，系统以“执业证号</w:t>
      </w:r>
      <w:r w:rsidRPr="00C16BEC">
        <w:rPr>
          <w:rFonts w:ascii="Times New Roman" w:eastAsia="仿宋_GB2312" w:hAnsi="Times New Roman" w:hint="eastAsia"/>
          <w:sz w:val="32"/>
          <w:szCs w:val="32"/>
        </w:rPr>
        <w:t>+</w:t>
      </w:r>
      <w:r w:rsidRPr="00C16BEC">
        <w:rPr>
          <w:rFonts w:ascii="Times New Roman" w:eastAsia="仿宋_GB2312" w:hAnsi="Times New Roman" w:hint="eastAsia"/>
          <w:sz w:val="32"/>
          <w:szCs w:val="32"/>
        </w:rPr>
        <w:t>姓名”作为识别同一人医师的依据；</w:t>
      </w:r>
    </w:p>
    <w:p w14:paraId="4DBDD130" w14:textId="77777777" w:rsidR="0084270E" w:rsidRPr="00C16BEC" w:rsidRDefault="00DB5148" w:rsidP="00DB5148">
      <w:pPr>
        <w:tabs>
          <w:tab w:val="left" w:pos="312"/>
        </w:tabs>
        <w:spacing w:line="360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C16BEC">
        <w:rPr>
          <w:rFonts w:ascii="Times New Roman" w:eastAsia="仿宋_GB2312" w:hAnsi="Times New Roman" w:hint="eastAsia"/>
          <w:sz w:val="32"/>
          <w:szCs w:val="32"/>
        </w:rPr>
        <w:t>同一名医师，不同记录的“提取工作量数据截止时间”</w:t>
      </w:r>
      <w:r w:rsidRPr="00C16BEC">
        <w:rPr>
          <w:rFonts w:ascii="Times New Roman" w:eastAsia="仿宋_GB2312" w:hAnsi="Times New Roman" w:hint="eastAsia"/>
          <w:sz w:val="32"/>
          <w:szCs w:val="32"/>
        </w:rPr>
        <w:lastRenderedPageBreak/>
        <w:t>应根据不同</w:t>
      </w:r>
      <w:r w:rsidR="00C16BEC" w:rsidRPr="00C16BEC">
        <w:rPr>
          <w:rFonts w:ascii="Times New Roman" w:eastAsia="仿宋_GB2312" w:hAnsi="Times New Roman"/>
          <w:sz w:val="32"/>
          <w:szCs w:val="32"/>
        </w:rPr>
        <w:t>科室</w:t>
      </w:r>
      <w:r w:rsidR="00C16BEC" w:rsidRPr="00C16BEC">
        <w:rPr>
          <w:rFonts w:ascii="Times New Roman" w:eastAsia="仿宋_GB2312" w:hAnsi="Times New Roman" w:hint="eastAsia"/>
          <w:sz w:val="32"/>
          <w:szCs w:val="32"/>
        </w:rPr>
        <w:t>/</w:t>
      </w:r>
      <w:r w:rsidR="00C16BEC" w:rsidRPr="00C16BEC">
        <w:rPr>
          <w:rFonts w:ascii="Times New Roman" w:eastAsia="仿宋_GB2312" w:hAnsi="Times New Roman" w:hint="eastAsia"/>
          <w:sz w:val="32"/>
          <w:szCs w:val="32"/>
        </w:rPr>
        <w:t>多机构</w:t>
      </w:r>
      <w:r w:rsidR="00C16BEC" w:rsidRPr="00C16BEC">
        <w:rPr>
          <w:rFonts w:ascii="Times New Roman" w:eastAsia="仿宋_GB2312" w:hAnsi="Times New Roman"/>
          <w:sz w:val="32"/>
          <w:szCs w:val="32"/>
        </w:rPr>
        <w:t>工作经历</w:t>
      </w:r>
      <w:r w:rsidRPr="00C16BEC">
        <w:rPr>
          <w:rFonts w:ascii="Times New Roman" w:eastAsia="仿宋_GB2312" w:hAnsi="Times New Roman" w:hint="eastAsia"/>
          <w:sz w:val="32"/>
          <w:szCs w:val="32"/>
        </w:rPr>
        <w:t>填写</w:t>
      </w:r>
      <w:r w:rsidR="00AE4853" w:rsidRPr="00C16BEC">
        <w:rPr>
          <w:rFonts w:ascii="Times New Roman" w:eastAsia="仿宋_GB2312" w:hAnsi="Times New Roman" w:hint="eastAsia"/>
          <w:sz w:val="32"/>
          <w:szCs w:val="32"/>
        </w:rPr>
        <w:t>，</w:t>
      </w:r>
      <w:r w:rsidR="00C16BEC" w:rsidRPr="00C16BEC">
        <w:rPr>
          <w:rFonts w:ascii="Times New Roman" w:eastAsia="仿宋_GB2312" w:hAnsi="Times New Roman" w:hint="eastAsia"/>
          <w:sz w:val="32"/>
          <w:szCs w:val="32"/>
        </w:rPr>
        <w:t>不同记录的“提取工作量数据截止时间”应不一致</w:t>
      </w:r>
      <w:r w:rsidR="00AE4853" w:rsidRPr="00C16BEC">
        <w:rPr>
          <w:rFonts w:ascii="Times New Roman" w:eastAsia="仿宋_GB2312" w:hAnsi="Times New Roman" w:hint="eastAsia"/>
          <w:b/>
          <w:bCs/>
          <w:sz w:val="32"/>
          <w:szCs w:val="32"/>
        </w:rPr>
        <w:t>。</w:t>
      </w:r>
    </w:p>
    <w:p w14:paraId="060F06F7" w14:textId="77777777" w:rsidR="0084270E" w:rsidRDefault="00AE4853">
      <w:pPr>
        <w:tabs>
          <w:tab w:val="left" w:pos="312"/>
        </w:tabs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例如，某医生曾在机构</w:t>
      </w:r>
      <w:r>
        <w:rPr>
          <w:rFonts w:ascii="Times New Roman" w:eastAsia="仿宋_GB2312" w:hAnsi="Times New Roman"/>
          <w:sz w:val="32"/>
          <w:szCs w:val="32"/>
        </w:rPr>
        <w:t>A</w:t>
      </w:r>
      <w:r>
        <w:rPr>
          <w:rFonts w:ascii="Times New Roman" w:eastAsia="仿宋_GB2312" w:hAnsi="Times New Roman" w:hint="eastAsia"/>
          <w:sz w:val="32"/>
          <w:szCs w:val="32"/>
        </w:rPr>
        <w:t>和机构</w:t>
      </w:r>
      <w:r>
        <w:rPr>
          <w:rFonts w:ascii="Times New Roman" w:eastAsia="仿宋_GB2312" w:hAnsi="Times New Roman"/>
          <w:sz w:val="32"/>
          <w:szCs w:val="32"/>
        </w:rPr>
        <w:t>B</w:t>
      </w:r>
      <w:r>
        <w:rPr>
          <w:rFonts w:ascii="Times New Roman" w:eastAsia="仿宋_GB2312" w:hAnsi="Times New Roman" w:hint="eastAsia"/>
          <w:sz w:val="32"/>
          <w:szCs w:val="32"/>
        </w:rPr>
        <w:t>分别任职</w:t>
      </w:r>
      <w:r w:rsidR="00C16BEC">
        <w:rPr>
          <w:rFonts w:ascii="Times New Roman" w:eastAsia="仿宋_GB2312" w:hAnsi="Times New Roman" w:hint="eastAsia"/>
          <w:sz w:val="32"/>
          <w:szCs w:val="32"/>
        </w:rPr>
        <w:t>，从机构</w:t>
      </w:r>
      <w:r w:rsidR="00C16BEC">
        <w:rPr>
          <w:rFonts w:ascii="Times New Roman" w:eastAsia="仿宋_GB2312" w:hAnsi="Times New Roman" w:hint="eastAsia"/>
          <w:sz w:val="32"/>
          <w:szCs w:val="32"/>
        </w:rPr>
        <w:t>B</w:t>
      </w:r>
      <w:r w:rsidR="00C16BEC">
        <w:rPr>
          <w:rFonts w:ascii="Times New Roman" w:eastAsia="仿宋_GB2312" w:hAnsi="Times New Roman" w:hint="eastAsia"/>
          <w:sz w:val="32"/>
          <w:szCs w:val="32"/>
        </w:rPr>
        <w:t>申报</w:t>
      </w:r>
      <w:r>
        <w:rPr>
          <w:rFonts w:ascii="Times New Roman" w:eastAsia="仿宋_GB2312" w:hAnsi="Times New Roman" w:hint="eastAsia"/>
          <w:sz w:val="32"/>
          <w:szCs w:val="32"/>
        </w:rPr>
        <w:t>。机构</w:t>
      </w:r>
      <w:r>
        <w:rPr>
          <w:rFonts w:ascii="Times New Roman" w:eastAsia="仿宋_GB2312" w:hAnsi="Times New Roman"/>
          <w:sz w:val="32"/>
          <w:szCs w:val="32"/>
        </w:rPr>
        <w:t>A</w:t>
      </w:r>
      <w:r>
        <w:rPr>
          <w:rFonts w:ascii="Times New Roman" w:eastAsia="仿宋_GB2312" w:hAnsi="Times New Roman" w:hint="eastAsia"/>
          <w:sz w:val="32"/>
          <w:szCs w:val="32"/>
        </w:rPr>
        <w:t>对应的“提取工作数据截止时间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以</w:t>
      </w:r>
      <w:r>
        <w:rPr>
          <w:rFonts w:ascii="Times New Roman" w:eastAsia="仿宋_GB2312" w:hAnsi="Times New Roman" w:hint="eastAsia"/>
          <w:sz w:val="32"/>
          <w:szCs w:val="32"/>
        </w:rPr>
        <w:t>他</w:t>
      </w:r>
      <w:r>
        <w:rPr>
          <w:rFonts w:ascii="Times New Roman" w:eastAsia="仿宋_GB2312" w:hAnsi="Times New Roman"/>
          <w:sz w:val="32"/>
          <w:szCs w:val="32"/>
        </w:rPr>
        <w:t>在机构</w:t>
      </w:r>
      <w:r>
        <w:rPr>
          <w:rFonts w:ascii="Times New Roman" w:eastAsia="仿宋_GB2312" w:hAnsi="Times New Roman"/>
          <w:sz w:val="32"/>
          <w:szCs w:val="32"/>
        </w:rPr>
        <w:t>A</w:t>
      </w:r>
      <w:r>
        <w:rPr>
          <w:rFonts w:ascii="Times New Roman" w:eastAsia="仿宋_GB2312" w:hAnsi="Times New Roman" w:hint="eastAsia"/>
          <w:sz w:val="32"/>
          <w:szCs w:val="32"/>
        </w:rPr>
        <w:t>的任职时间为准</w:t>
      </w:r>
      <w:r w:rsidR="00C16BEC">
        <w:rPr>
          <w:rFonts w:ascii="Times New Roman" w:eastAsia="仿宋_GB2312" w:hAnsi="Times New Roman" w:hint="eastAsia"/>
          <w:sz w:val="32"/>
          <w:szCs w:val="32"/>
        </w:rPr>
        <w:t>。</w:t>
      </w:r>
      <w:r>
        <w:rPr>
          <w:rFonts w:ascii="Times New Roman" w:eastAsia="仿宋_GB2312" w:hAnsi="Times New Roman" w:hint="eastAsia"/>
          <w:sz w:val="32"/>
          <w:szCs w:val="32"/>
        </w:rPr>
        <w:t>如其在机构</w:t>
      </w:r>
      <w:r>
        <w:rPr>
          <w:rFonts w:ascii="Times New Roman" w:eastAsia="仿宋_GB2312" w:hAnsi="Times New Roman"/>
          <w:sz w:val="32"/>
          <w:szCs w:val="32"/>
        </w:rPr>
        <w:t>A</w:t>
      </w:r>
      <w:r>
        <w:rPr>
          <w:rFonts w:ascii="Times New Roman" w:eastAsia="仿宋_GB2312" w:hAnsi="Times New Roman" w:hint="eastAsia"/>
          <w:sz w:val="32"/>
          <w:szCs w:val="32"/>
        </w:rPr>
        <w:t>任职至</w:t>
      </w:r>
      <w:r>
        <w:rPr>
          <w:rFonts w:ascii="Times New Roman" w:eastAsia="仿宋_GB2312" w:hAnsi="Times New Roman"/>
          <w:sz w:val="32"/>
          <w:szCs w:val="32"/>
        </w:rPr>
        <w:t>20</w:t>
      </w:r>
      <w:r w:rsidR="00DB5148">
        <w:rPr>
          <w:rFonts w:ascii="Times New Roman" w:eastAsia="仿宋_GB2312" w:hAnsi="Times New Roman" w:hint="eastAsia"/>
          <w:sz w:val="32"/>
          <w:szCs w:val="32"/>
        </w:rPr>
        <w:t>2</w:t>
      </w:r>
      <w:r>
        <w:rPr>
          <w:rFonts w:ascii="Times New Roman" w:eastAsia="仿宋_GB2312" w:hAnsi="Times New Roman"/>
          <w:sz w:val="32"/>
          <w:szCs w:val="32"/>
        </w:rPr>
        <w:t>1</w:t>
      </w:r>
      <w:r>
        <w:rPr>
          <w:rFonts w:ascii="Times New Roman" w:eastAsia="仿宋_GB2312" w:hAnsi="Times New Roman" w:hint="eastAsia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>5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6</w:t>
      </w:r>
      <w:r>
        <w:rPr>
          <w:rFonts w:ascii="Times New Roman" w:eastAsia="仿宋_GB2312" w:hAnsi="Times New Roman" w:hint="eastAsia"/>
          <w:sz w:val="32"/>
          <w:szCs w:val="32"/>
        </w:rPr>
        <w:t>日，则此处填写</w:t>
      </w:r>
      <w:r>
        <w:rPr>
          <w:rFonts w:ascii="Times New Roman" w:eastAsia="仿宋_GB2312" w:hAnsi="Times New Roman"/>
          <w:sz w:val="32"/>
          <w:szCs w:val="32"/>
        </w:rPr>
        <w:t>20</w:t>
      </w:r>
      <w:r w:rsidR="00DB5148">
        <w:rPr>
          <w:rFonts w:ascii="Times New Roman" w:eastAsia="仿宋_GB2312" w:hAnsi="Times New Roman" w:hint="eastAsia"/>
          <w:sz w:val="32"/>
          <w:szCs w:val="32"/>
        </w:rPr>
        <w:t>2</w:t>
      </w:r>
      <w:r>
        <w:rPr>
          <w:rFonts w:ascii="Times New Roman" w:eastAsia="仿宋_GB2312" w:hAnsi="Times New Roman"/>
          <w:sz w:val="32"/>
          <w:szCs w:val="32"/>
        </w:rPr>
        <w:t>1</w:t>
      </w:r>
      <w:r>
        <w:rPr>
          <w:rFonts w:ascii="Times New Roman" w:eastAsia="仿宋_GB2312" w:hAnsi="Times New Roman" w:hint="eastAsia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>5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6</w:t>
      </w:r>
      <w:r>
        <w:rPr>
          <w:rFonts w:ascii="Times New Roman" w:eastAsia="仿宋_GB2312" w:hAnsi="Times New Roman" w:hint="eastAsia"/>
          <w:sz w:val="32"/>
          <w:szCs w:val="32"/>
        </w:rPr>
        <w:t>日；机构</w:t>
      </w:r>
      <w:r>
        <w:rPr>
          <w:rFonts w:ascii="Times New Roman" w:eastAsia="仿宋_GB2312" w:hAnsi="Times New Roman"/>
          <w:sz w:val="32"/>
          <w:szCs w:val="32"/>
        </w:rPr>
        <w:t>B</w:t>
      </w:r>
      <w:r>
        <w:rPr>
          <w:rFonts w:ascii="Times New Roman" w:eastAsia="仿宋_GB2312" w:hAnsi="Times New Roman" w:hint="eastAsia"/>
          <w:sz w:val="32"/>
          <w:szCs w:val="32"/>
        </w:rPr>
        <w:t>的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 w:hint="eastAsia"/>
          <w:sz w:val="32"/>
          <w:szCs w:val="32"/>
        </w:rPr>
        <w:t>提取工作数据截止时间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 w:hint="eastAsia"/>
          <w:sz w:val="32"/>
          <w:szCs w:val="32"/>
        </w:rPr>
        <w:t>填写</w:t>
      </w:r>
      <w:r>
        <w:rPr>
          <w:rFonts w:ascii="Times New Roman" w:eastAsia="仿宋_GB2312" w:hAnsi="Times New Roman"/>
          <w:sz w:val="32"/>
          <w:szCs w:val="32"/>
        </w:rPr>
        <w:t>202</w:t>
      </w:r>
      <w:r w:rsidR="00DB5148">
        <w:rPr>
          <w:rFonts w:ascii="Times New Roman" w:eastAsia="仿宋_GB2312" w:hAnsi="Times New Roman" w:hint="eastAsia"/>
          <w:sz w:val="32"/>
          <w:szCs w:val="32"/>
        </w:rPr>
        <w:t>4</w:t>
      </w:r>
      <w:r>
        <w:rPr>
          <w:rFonts w:ascii="Times New Roman" w:eastAsia="仿宋_GB2312" w:hAnsi="Times New Roman" w:hint="eastAsia"/>
          <w:sz w:val="32"/>
          <w:szCs w:val="32"/>
        </w:rPr>
        <w:t>年</w:t>
      </w:r>
      <w:r w:rsidR="00C16BEC">
        <w:rPr>
          <w:rFonts w:ascii="Times New Roman" w:eastAsia="仿宋_GB2312" w:hAnsi="Times New Roman" w:hint="eastAsia"/>
          <w:sz w:val="32"/>
          <w:szCs w:val="32"/>
        </w:rPr>
        <w:t>8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3</w:t>
      </w:r>
      <w:r>
        <w:rPr>
          <w:rFonts w:ascii="Times New Roman" w:eastAsia="仿宋_GB2312" w:hAnsi="Times New Roman" w:hint="eastAsia"/>
          <w:sz w:val="32"/>
          <w:szCs w:val="32"/>
        </w:rPr>
        <w:t>1</w:t>
      </w:r>
      <w:r>
        <w:rPr>
          <w:rFonts w:ascii="Times New Roman" w:eastAsia="仿宋_GB2312" w:hAnsi="Times New Roman" w:hint="eastAsia"/>
          <w:sz w:val="32"/>
          <w:szCs w:val="32"/>
        </w:rPr>
        <w:t>日。同时，每个机构的所在科室，应与医生在该机构所管住院病人的“出院科别”保持一致。如下表所示：</w:t>
      </w:r>
    </w:p>
    <w:tbl>
      <w:tblPr>
        <w:tblpPr w:leftFromText="180" w:rightFromText="180" w:vertAnchor="text" w:horzAnchor="margin" w:tblpXSpec="center" w:tblpY="34"/>
        <w:tblW w:w="10031" w:type="dxa"/>
        <w:jc w:val="center"/>
        <w:tblLayout w:type="fixed"/>
        <w:tblLook w:val="04A0" w:firstRow="1" w:lastRow="0" w:firstColumn="1" w:lastColumn="0" w:noHBand="0" w:noVBand="1"/>
      </w:tblPr>
      <w:tblGrid>
        <w:gridCol w:w="1951"/>
        <w:gridCol w:w="992"/>
        <w:gridCol w:w="1560"/>
        <w:gridCol w:w="1560"/>
        <w:gridCol w:w="1984"/>
        <w:gridCol w:w="1984"/>
      </w:tblGrid>
      <w:tr w:rsidR="0084270E" w14:paraId="724E98E6" w14:textId="77777777">
        <w:trPr>
          <w:trHeight w:val="535"/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8AF41F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医疗机构名称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C3FA31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姓名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1F4BB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 w:hint="eastAsia"/>
                <w:sz w:val="28"/>
                <w:szCs w:val="32"/>
              </w:rPr>
              <w:t>执业证号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F675FB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所在科室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92C66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proofErr w:type="gramStart"/>
            <w:r>
              <w:rPr>
                <w:rFonts w:ascii="Times New Roman" w:eastAsia="仿宋_GB2312" w:hAnsi="Times New Roman"/>
                <w:sz w:val="28"/>
                <w:szCs w:val="32"/>
              </w:rPr>
              <w:t>现专业</w:t>
            </w:r>
            <w:proofErr w:type="gramEnd"/>
            <w:r>
              <w:rPr>
                <w:rFonts w:ascii="Times New Roman" w:eastAsia="仿宋_GB2312" w:hAnsi="Times New Roman"/>
                <w:sz w:val="28"/>
                <w:szCs w:val="32"/>
              </w:rPr>
              <w:t>技术职务聘任时间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C9159A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宋体" w:hAnsi="Times New Roman"/>
                <w:color w:val="000000"/>
                <w:sz w:val="28"/>
                <w:szCs w:val="24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提取工作数据截止时间</w:t>
            </w:r>
          </w:p>
        </w:tc>
      </w:tr>
      <w:tr w:rsidR="0084270E" w14:paraId="6B9C5E6B" w14:textId="77777777">
        <w:trPr>
          <w:trHeight w:val="385"/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4C953B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机构</w:t>
            </w:r>
            <w:r>
              <w:rPr>
                <w:rFonts w:ascii="Times New Roman" w:eastAsia="仿宋_GB2312" w:hAnsi="Times New Roman"/>
                <w:sz w:val="28"/>
                <w:szCs w:val="32"/>
              </w:rPr>
              <w:t>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05E502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某某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F38C5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12345678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1BC81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0401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959A9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2013-07-01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817618" w14:textId="77777777" w:rsidR="0084270E" w:rsidRDefault="00AE4853" w:rsidP="00DB5148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20</w:t>
            </w:r>
            <w:r w:rsidR="00DB5148">
              <w:rPr>
                <w:rFonts w:ascii="Times New Roman" w:eastAsia="仿宋_GB2312" w:hAnsi="Times New Roman" w:hint="eastAsia"/>
                <w:sz w:val="28"/>
                <w:szCs w:val="32"/>
              </w:rPr>
              <w:t>2</w:t>
            </w:r>
            <w:r>
              <w:rPr>
                <w:rFonts w:ascii="Times New Roman" w:eastAsia="仿宋_GB2312" w:hAnsi="Times New Roman"/>
                <w:sz w:val="28"/>
                <w:szCs w:val="32"/>
              </w:rPr>
              <w:t>1-05-06</w:t>
            </w:r>
          </w:p>
        </w:tc>
      </w:tr>
      <w:tr w:rsidR="0084270E" w14:paraId="1FD923D2" w14:textId="77777777">
        <w:trPr>
          <w:trHeight w:val="495"/>
          <w:jc w:val="center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DF17B2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机构</w:t>
            </w:r>
            <w:r>
              <w:rPr>
                <w:rFonts w:ascii="Times New Roman" w:eastAsia="仿宋_GB2312" w:hAnsi="Times New Roman"/>
                <w:sz w:val="28"/>
                <w:szCs w:val="32"/>
              </w:rPr>
              <w:t>B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9CE5FF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某某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05BC7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12345678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DA999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0403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03749" w14:textId="77777777" w:rsidR="0084270E" w:rsidRDefault="00AE4853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2013-07-01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75CA27" w14:textId="77777777" w:rsidR="0084270E" w:rsidRDefault="00AE4853" w:rsidP="00C16BEC">
            <w:pPr>
              <w:widowControl/>
              <w:jc w:val="left"/>
              <w:textAlignment w:val="center"/>
              <w:rPr>
                <w:rFonts w:ascii="Times New Roman" w:eastAsia="仿宋_GB2312" w:hAnsi="Times New Roman"/>
                <w:sz w:val="28"/>
                <w:szCs w:val="32"/>
              </w:rPr>
            </w:pPr>
            <w:r>
              <w:rPr>
                <w:rFonts w:ascii="Times New Roman" w:eastAsia="仿宋_GB2312" w:hAnsi="Times New Roman"/>
                <w:sz w:val="28"/>
                <w:szCs w:val="32"/>
              </w:rPr>
              <w:t>202</w:t>
            </w:r>
            <w:r w:rsidR="00DB5148">
              <w:rPr>
                <w:rFonts w:ascii="Times New Roman" w:eastAsia="仿宋_GB2312" w:hAnsi="Times New Roman" w:hint="eastAsia"/>
                <w:sz w:val="28"/>
                <w:szCs w:val="32"/>
              </w:rPr>
              <w:t>4</w:t>
            </w:r>
            <w:r>
              <w:rPr>
                <w:rFonts w:ascii="Times New Roman" w:eastAsia="仿宋_GB2312" w:hAnsi="Times New Roman"/>
                <w:sz w:val="28"/>
                <w:szCs w:val="32"/>
              </w:rPr>
              <w:t>-0</w:t>
            </w:r>
            <w:r w:rsidR="00C16BEC">
              <w:rPr>
                <w:rFonts w:ascii="Times New Roman" w:eastAsia="仿宋_GB2312" w:hAnsi="Times New Roman" w:hint="eastAsia"/>
                <w:sz w:val="28"/>
                <w:szCs w:val="32"/>
              </w:rPr>
              <w:t>8</w:t>
            </w:r>
            <w:r>
              <w:rPr>
                <w:rFonts w:ascii="Times New Roman" w:eastAsia="仿宋_GB2312" w:hAnsi="Times New Roman"/>
                <w:sz w:val="28"/>
                <w:szCs w:val="32"/>
              </w:rPr>
              <w:t>-3</w:t>
            </w:r>
            <w:r w:rsidR="00DB5148">
              <w:rPr>
                <w:rFonts w:ascii="Times New Roman" w:eastAsia="仿宋_GB2312" w:hAnsi="Times New Roman" w:hint="eastAsia"/>
                <w:sz w:val="28"/>
                <w:szCs w:val="32"/>
              </w:rPr>
              <w:t>1</w:t>
            </w:r>
          </w:p>
        </w:tc>
      </w:tr>
    </w:tbl>
    <w:p w14:paraId="683FE742" w14:textId="77777777" w:rsidR="0084270E" w:rsidRDefault="0084270E">
      <w:pPr>
        <w:tabs>
          <w:tab w:val="left" w:pos="312"/>
        </w:tabs>
        <w:spacing w:line="360" w:lineRule="auto"/>
        <w:ind w:firstLineChars="176" w:firstLine="563"/>
        <w:rPr>
          <w:rFonts w:ascii="Times New Roman" w:eastAsia="仿宋_GB2312" w:hAnsi="Times New Roman"/>
          <w:sz w:val="32"/>
          <w:szCs w:val="32"/>
        </w:rPr>
      </w:pPr>
    </w:p>
    <w:sectPr w:rsidR="008427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D882A5" w14:textId="77777777" w:rsidR="00697A33" w:rsidRDefault="00697A33" w:rsidP="00DB5148">
      <w:pPr>
        <w:rPr>
          <w:rFonts w:hint="eastAsia"/>
        </w:rPr>
      </w:pPr>
      <w:r>
        <w:separator/>
      </w:r>
    </w:p>
  </w:endnote>
  <w:endnote w:type="continuationSeparator" w:id="0">
    <w:p w14:paraId="13D82325" w14:textId="77777777" w:rsidR="00697A33" w:rsidRDefault="00697A33" w:rsidP="00DB5148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F49E25" w14:textId="77777777" w:rsidR="00697A33" w:rsidRDefault="00697A33" w:rsidP="00DB5148">
      <w:pPr>
        <w:rPr>
          <w:rFonts w:hint="eastAsia"/>
        </w:rPr>
      </w:pPr>
      <w:r>
        <w:separator/>
      </w:r>
    </w:p>
  </w:footnote>
  <w:footnote w:type="continuationSeparator" w:id="0">
    <w:p w14:paraId="040F7D16" w14:textId="77777777" w:rsidR="00697A33" w:rsidRDefault="00697A33" w:rsidP="00DB5148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TgyZTVkYWQ2ZmQ3MzE2NzNjYTRmMDljMmUzNWMyNWIifQ=="/>
  </w:docVars>
  <w:rsids>
    <w:rsidRoot w:val="006A201D"/>
    <w:rsid w:val="0001051A"/>
    <w:rsid w:val="0007432A"/>
    <w:rsid w:val="000C6534"/>
    <w:rsid w:val="000F2161"/>
    <w:rsid w:val="00116FB4"/>
    <w:rsid w:val="001237AD"/>
    <w:rsid w:val="00125813"/>
    <w:rsid w:val="001271A2"/>
    <w:rsid w:val="0013509F"/>
    <w:rsid w:val="00146A0E"/>
    <w:rsid w:val="001567EA"/>
    <w:rsid w:val="00164E05"/>
    <w:rsid w:val="001804CF"/>
    <w:rsid w:val="001A5EFB"/>
    <w:rsid w:val="001A6F22"/>
    <w:rsid w:val="001C0F1C"/>
    <w:rsid w:val="001C3244"/>
    <w:rsid w:val="001D18D4"/>
    <w:rsid w:val="001E051A"/>
    <w:rsid w:val="001F0DAA"/>
    <w:rsid w:val="001F270E"/>
    <w:rsid w:val="00207849"/>
    <w:rsid w:val="0023555B"/>
    <w:rsid w:val="00271DEB"/>
    <w:rsid w:val="002E1F52"/>
    <w:rsid w:val="002E6A1D"/>
    <w:rsid w:val="00310D85"/>
    <w:rsid w:val="003146E1"/>
    <w:rsid w:val="003630D6"/>
    <w:rsid w:val="003857D3"/>
    <w:rsid w:val="003A1A2C"/>
    <w:rsid w:val="003B489A"/>
    <w:rsid w:val="003C2B48"/>
    <w:rsid w:val="003E5269"/>
    <w:rsid w:val="003E7FEF"/>
    <w:rsid w:val="0040408E"/>
    <w:rsid w:val="004067B8"/>
    <w:rsid w:val="00471726"/>
    <w:rsid w:val="00482DD7"/>
    <w:rsid w:val="004D24A3"/>
    <w:rsid w:val="005017BF"/>
    <w:rsid w:val="00526024"/>
    <w:rsid w:val="0053085E"/>
    <w:rsid w:val="00543975"/>
    <w:rsid w:val="0057390C"/>
    <w:rsid w:val="00593541"/>
    <w:rsid w:val="00594C2D"/>
    <w:rsid w:val="00597879"/>
    <w:rsid w:val="005B2B68"/>
    <w:rsid w:val="005D1E21"/>
    <w:rsid w:val="005D4B5E"/>
    <w:rsid w:val="005F2861"/>
    <w:rsid w:val="00601D8B"/>
    <w:rsid w:val="00642E40"/>
    <w:rsid w:val="006462E8"/>
    <w:rsid w:val="0065085D"/>
    <w:rsid w:val="00654275"/>
    <w:rsid w:val="00674E64"/>
    <w:rsid w:val="00683706"/>
    <w:rsid w:val="00697A33"/>
    <w:rsid w:val="006A201D"/>
    <w:rsid w:val="006E2055"/>
    <w:rsid w:val="0078748C"/>
    <w:rsid w:val="007A39EE"/>
    <w:rsid w:val="007A7B2F"/>
    <w:rsid w:val="007B76E1"/>
    <w:rsid w:val="007C4623"/>
    <w:rsid w:val="007C4FB2"/>
    <w:rsid w:val="007F191C"/>
    <w:rsid w:val="0080533F"/>
    <w:rsid w:val="00824E68"/>
    <w:rsid w:val="00830C19"/>
    <w:rsid w:val="00841E27"/>
    <w:rsid w:val="0084270E"/>
    <w:rsid w:val="00877210"/>
    <w:rsid w:val="008A1770"/>
    <w:rsid w:val="008B0255"/>
    <w:rsid w:val="008B28C6"/>
    <w:rsid w:val="008B3A8E"/>
    <w:rsid w:val="008F6308"/>
    <w:rsid w:val="008F69FF"/>
    <w:rsid w:val="00907457"/>
    <w:rsid w:val="00914088"/>
    <w:rsid w:val="009153B6"/>
    <w:rsid w:val="00920BAF"/>
    <w:rsid w:val="00964FE9"/>
    <w:rsid w:val="0099605A"/>
    <w:rsid w:val="009C1B9D"/>
    <w:rsid w:val="00A27344"/>
    <w:rsid w:val="00AA5599"/>
    <w:rsid w:val="00AA6337"/>
    <w:rsid w:val="00AB6C77"/>
    <w:rsid w:val="00AE4853"/>
    <w:rsid w:val="00B00ED9"/>
    <w:rsid w:val="00B02558"/>
    <w:rsid w:val="00B07D49"/>
    <w:rsid w:val="00B31B33"/>
    <w:rsid w:val="00B60025"/>
    <w:rsid w:val="00B76E56"/>
    <w:rsid w:val="00B83332"/>
    <w:rsid w:val="00C16BEC"/>
    <w:rsid w:val="00C24837"/>
    <w:rsid w:val="00C27498"/>
    <w:rsid w:val="00C81D81"/>
    <w:rsid w:val="00C96477"/>
    <w:rsid w:val="00CA7289"/>
    <w:rsid w:val="00CC34B6"/>
    <w:rsid w:val="00CC5A3A"/>
    <w:rsid w:val="00CD711E"/>
    <w:rsid w:val="00CE65D6"/>
    <w:rsid w:val="00CF3FAA"/>
    <w:rsid w:val="00D021A1"/>
    <w:rsid w:val="00D42D7F"/>
    <w:rsid w:val="00D61E9F"/>
    <w:rsid w:val="00D643F3"/>
    <w:rsid w:val="00D9297D"/>
    <w:rsid w:val="00DA4BA0"/>
    <w:rsid w:val="00DB5148"/>
    <w:rsid w:val="00DC57CF"/>
    <w:rsid w:val="00DD6751"/>
    <w:rsid w:val="00DF4878"/>
    <w:rsid w:val="00E15769"/>
    <w:rsid w:val="00E935E4"/>
    <w:rsid w:val="00EA48C6"/>
    <w:rsid w:val="00EB5170"/>
    <w:rsid w:val="00F040FB"/>
    <w:rsid w:val="00F05306"/>
    <w:rsid w:val="00F43C00"/>
    <w:rsid w:val="00F60829"/>
    <w:rsid w:val="00F71BFE"/>
    <w:rsid w:val="00FA434E"/>
    <w:rsid w:val="00FB6D38"/>
    <w:rsid w:val="00FF52B8"/>
    <w:rsid w:val="03744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C9B3D4"/>
  <w15:docId w15:val="{0107EC73-DCBC-40D0-878A-D01A48CDD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rFonts w:ascii="等线" w:eastAsia="等线" w:hAnsi="等线" w:cs="Times New Roman"/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rFonts w:ascii="等线" w:eastAsia="等线" w:hAnsi="等线" w:cs="Times New Roman"/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rPr>
      <w:rFonts w:ascii="等线" w:eastAsia="等线" w:hAnsi="等线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193</Words>
  <Characters>1106</Characters>
  <Application>Microsoft Office Word</Application>
  <DocSecurity>0</DocSecurity>
  <Lines>9</Lines>
  <Paragraphs>2</Paragraphs>
  <ScaleCrop>false</ScaleCrop>
  <Company>Microsoft</Company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蔡海燕</dc:creator>
  <cp:lastModifiedBy>李依林</cp:lastModifiedBy>
  <cp:revision>3</cp:revision>
  <cp:lastPrinted>2023-08-23T02:10:00Z</cp:lastPrinted>
  <dcterms:created xsi:type="dcterms:W3CDTF">2024-08-09T00:23:00Z</dcterms:created>
  <dcterms:modified xsi:type="dcterms:W3CDTF">2024-08-09T00:34:00Z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82EC0CC8FCD54100846355DB25C8BEAB_12</vt:lpwstr>
  </property>
</Properties>
</file>